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4C1" w:rsidRPr="00EC3DD5" w:rsidRDefault="00194906">
      <w:pPr>
        <w:rPr>
          <w:b/>
          <w:sz w:val="32"/>
          <w:szCs w:val="32"/>
        </w:rPr>
      </w:pPr>
      <w:r w:rsidRPr="00EC3DD5">
        <w:rPr>
          <w:b/>
          <w:sz w:val="32"/>
          <w:szCs w:val="32"/>
        </w:rPr>
        <w:t>Задание 1</w:t>
      </w:r>
      <w:r w:rsidR="00EC3DD5" w:rsidRPr="00EC3DD5">
        <w:rPr>
          <w:b/>
          <w:sz w:val="32"/>
          <w:szCs w:val="32"/>
        </w:rPr>
        <w:t>2 – Конкурс.</w:t>
      </w:r>
    </w:p>
    <w:p w:rsidR="00EC3DD5" w:rsidRPr="00EC3DD5" w:rsidRDefault="00EC3DD5">
      <w:pPr>
        <w:rPr>
          <w:sz w:val="32"/>
          <w:szCs w:val="32"/>
        </w:rPr>
      </w:pPr>
      <w:r w:rsidRPr="00EC3DD5">
        <w:rPr>
          <w:sz w:val="32"/>
          <w:szCs w:val="32"/>
        </w:rPr>
        <w:t>Три лучшие Презентации будут решающим фактором для повышения РК</w:t>
      </w:r>
      <w:proofErr w:type="gramStart"/>
      <w:r w:rsidRPr="00EC3DD5">
        <w:rPr>
          <w:sz w:val="32"/>
          <w:szCs w:val="32"/>
        </w:rPr>
        <w:t>2</w:t>
      </w:r>
      <w:proofErr w:type="gramEnd"/>
      <w:r w:rsidRPr="00EC3DD5">
        <w:rPr>
          <w:sz w:val="32"/>
          <w:szCs w:val="32"/>
        </w:rPr>
        <w:t xml:space="preserve">  до </w:t>
      </w:r>
      <w:r w:rsidRPr="00EC3DD5">
        <w:rPr>
          <w:b/>
          <w:sz w:val="32"/>
          <w:szCs w:val="32"/>
        </w:rPr>
        <w:t>100%.</w:t>
      </w:r>
      <w:r w:rsidRPr="00EC3DD5">
        <w:rPr>
          <w:sz w:val="32"/>
          <w:szCs w:val="32"/>
        </w:rPr>
        <w:t xml:space="preserve"> </w:t>
      </w:r>
    </w:p>
    <w:p w:rsidR="00EC3DD5" w:rsidRPr="00EC3DD5" w:rsidRDefault="00EC3DD5">
      <w:pPr>
        <w:rPr>
          <w:sz w:val="32"/>
          <w:szCs w:val="32"/>
        </w:rPr>
      </w:pPr>
      <w:r w:rsidRPr="00EC3DD5">
        <w:rPr>
          <w:b/>
          <w:sz w:val="32"/>
          <w:szCs w:val="32"/>
        </w:rPr>
        <w:t xml:space="preserve">Задание - </w:t>
      </w:r>
      <w:r w:rsidRPr="00EC3DD5">
        <w:rPr>
          <w:sz w:val="32"/>
          <w:szCs w:val="32"/>
        </w:rPr>
        <w:t xml:space="preserve">На примере Презентации по </w:t>
      </w:r>
      <w:r w:rsidRPr="00EC3DD5">
        <w:rPr>
          <w:sz w:val="32"/>
          <w:szCs w:val="32"/>
          <w:lang w:val="en-US"/>
        </w:rPr>
        <w:t>A</w:t>
      </w:r>
      <w:r w:rsidRPr="00EC3DD5">
        <w:rPr>
          <w:sz w:val="32"/>
          <w:szCs w:val="32"/>
        </w:rPr>
        <w:t xml:space="preserve"> </w:t>
      </w:r>
      <w:r w:rsidRPr="00EC3DD5">
        <w:rPr>
          <w:sz w:val="32"/>
          <w:szCs w:val="32"/>
          <w:lang w:val="en-US"/>
        </w:rPr>
        <w:t>r</w:t>
      </w:r>
      <w:r w:rsidRPr="00EC3DD5">
        <w:rPr>
          <w:sz w:val="32"/>
          <w:szCs w:val="32"/>
        </w:rPr>
        <w:t>, строго по плану данной презентации, сделайте свою Презентацию для Протерозойского времени</w:t>
      </w:r>
    </w:p>
    <w:p w:rsidR="00EC3DD5" w:rsidRPr="00EC3DD5" w:rsidRDefault="00EC3DD5">
      <w:pPr>
        <w:rPr>
          <w:b/>
          <w:sz w:val="32"/>
          <w:szCs w:val="32"/>
        </w:rPr>
      </w:pPr>
      <w:r w:rsidRPr="00EC3DD5">
        <w:rPr>
          <w:b/>
          <w:sz w:val="32"/>
          <w:szCs w:val="32"/>
        </w:rPr>
        <w:t>Основные требования:</w:t>
      </w:r>
    </w:p>
    <w:p w:rsidR="00EC3DD5" w:rsidRPr="00EC3DD5" w:rsidRDefault="00EC3DD5" w:rsidP="00EC3DD5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Сохранить план изложения материала как в презентации по Архейскому времени</w:t>
      </w:r>
    </w:p>
    <w:p w:rsidR="00EC3DD5" w:rsidRPr="00EC3DD5" w:rsidRDefault="00EC3DD5" w:rsidP="00194906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Обязательно наличие картинок</w:t>
      </w:r>
      <w:r>
        <w:rPr>
          <w:b/>
          <w:color w:val="FF0000"/>
          <w:sz w:val="32"/>
          <w:szCs w:val="32"/>
        </w:rPr>
        <w:t xml:space="preserve"> (не менее 6</w:t>
      </w:r>
      <w:bookmarkStart w:id="0" w:name="_GoBack"/>
      <w:bookmarkEnd w:id="0"/>
      <w:r>
        <w:rPr>
          <w:b/>
          <w:color w:val="FF0000"/>
          <w:sz w:val="32"/>
          <w:szCs w:val="32"/>
        </w:rPr>
        <w:t>)</w:t>
      </w:r>
    </w:p>
    <w:p w:rsidR="00EC3DD5" w:rsidRPr="00EC3DD5" w:rsidRDefault="00EC3DD5" w:rsidP="00194906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Презентация должна содержать не менее 15 слайдов.</w:t>
      </w:r>
    </w:p>
    <w:p w:rsidR="00EC3DD5" w:rsidRPr="00EC3DD5" w:rsidRDefault="00EC3DD5" w:rsidP="00EC3DD5">
      <w:pPr>
        <w:pStyle w:val="a3"/>
        <w:rPr>
          <w:b/>
          <w:color w:val="FF0000"/>
          <w:sz w:val="32"/>
          <w:szCs w:val="32"/>
        </w:rPr>
      </w:pPr>
    </w:p>
    <w:p w:rsidR="00194906" w:rsidRPr="00EC3DD5" w:rsidRDefault="00EC3DD5" w:rsidP="00EC3DD5">
      <w:pPr>
        <w:pStyle w:val="a3"/>
        <w:rPr>
          <w:sz w:val="32"/>
          <w:szCs w:val="32"/>
        </w:rPr>
      </w:pPr>
      <w:r w:rsidRPr="00EC3DD5">
        <w:rPr>
          <w:sz w:val="32"/>
          <w:szCs w:val="32"/>
        </w:rPr>
        <w:t xml:space="preserve"> </w:t>
      </w:r>
    </w:p>
    <w:p w:rsidR="00EC3DD5" w:rsidRPr="00EC3DD5" w:rsidRDefault="00EC3DD5" w:rsidP="00EC3DD5">
      <w:pPr>
        <w:pStyle w:val="a3"/>
        <w:rPr>
          <w:sz w:val="32"/>
          <w:szCs w:val="32"/>
        </w:rPr>
      </w:pPr>
    </w:p>
    <w:sectPr w:rsidR="00EC3DD5" w:rsidRPr="00EC3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767E5"/>
    <w:multiLevelType w:val="hybridMultilevel"/>
    <w:tmpl w:val="46382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80B"/>
    <w:rsid w:val="00194906"/>
    <w:rsid w:val="003844C1"/>
    <w:rsid w:val="00EC3DD5"/>
    <w:rsid w:val="00FF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9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2020-03-24T06:50:00Z</dcterms:created>
  <dcterms:modified xsi:type="dcterms:W3CDTF">2020-04-23T16:07:00Z</dcterms:modified>
</cp:coreProperties>
</file>